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57AE" w14:textId="359AB333" w:rsidR="00EC57B7" w:rsidRDefault="00F411B3">
      <w:pPr>
        <w:pStyle w:val="BodyText"/>
        <w:ind w:left="100"/>
        <w:rPr>
          <w:rFonts w:ascii="Times New Roman"/>
          <w:sz w:val="20"/>
        </w:rPr>
      </w:pPr>
      <w:r w:rsidRPr="00F411B3">
        <w:rPr>
          <w:rFonts w:ascii="Times New Roman"/>
          <w:noProof/>
          <w:sz w:val="20"/>
        </w:rPr>
        <w:drawing>
          <wp:anchor distT="0" distB="0" distL="114300" distR="114300" simplePos="0" relativeHeight="251656192" behindDoc="1" locked="0" layoutInCell="1" allowOverlap="1" wp14:anchorId="4E20308A" wp14:editId="25D1907D">
            <wp:simplePos x="0" y="0"/>
            <wp:positionH relativeFrom="column">
              <wp:posOffset>673100</wp:posOffset>
            </wp:positionH>
            <wp:positionV relativeFrom="page">
              <wp:posOffset>800100</wp:posOffset>
            </wp:positionV>
            <wp:extent cx="13525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96" y="21330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411B3">
        <w:rPr>
          <w:rFonts w:ascii="Times New Roman"/>
          <w:noProof/>
          <w:sz w:val="20"/>
        </w:rPr>
        <w:drawing>
          <wp:anchor distT="0" distB="0" distL="114300" distR="114300" simplePos="0" relativeHeight="251655168" behindDoc="1" locked="0" layoutInCell="1" allowOverlap="1" wp14:anchorId="3362FD21" wp14:editId="18D7B1ED">
            <wp:simplePos x="0" y="0"/>
            <wp:positionH relativeFrom="column">
              <wp:posOffset>3717290</wp:posOffset>
            </wp:positionH>
            <wp:positionV relativeFrom="page">
              <wp:posOffset>819150</wp:posOffset>
            </wp:positionV>
            <wp:extent cx="2247900" cy="1457325"/>
            <wp:effectExtent l="0" t="0" r="0" b="0"/>
            <wp:wrapTight wrapText="bothSides">
              <wp:wrapPolygon edited="0">
                <wp:start x="0" y="0"/>
                <wp:lineTo x="0" y="21459"/>
                <wp:lineTo x="21417" y="21459"/>
                <wp:lineTo x="214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EDF14E" w14:textId="77777777" w:rsidR="00EC57B7" w:rsidRDefault="00EC57B7">
      <w:pPr>
        <w:pStyle w:val="BodyText"/>
        <w:ind w:left="100"/>
        <w:rPr>
          <w:rFonts w:ascii="Times New Roman"/>
          <w:sz w:val="20"/>
        </w:rPr>
      </w:pPr>
    </w:p>
    <w:p w14:paraId="0A60243A" w14:textId="44959CFE" w:rsidR="00EC57B7" w:rsidRDefault="00EC57B7">
      <w:pPr>
        <w:pStyle w:val="BodyText"/>
        <w:ind w:left="100"/>
        <w:rPr>
          <w:rFonts w:ascii="Times New Roman"/>
          <w:sz w:val="20"/>
        </w:rPr>
      </w:pPr>
    </w:p>
    <w:p w14:paraId="1C8CF07D" w14:textId="7459E52F" w:rsidR="00EC57B7" w:rsidRDefault="00EC57B7">
      <w:pPr>
        <w:pStyle w:val="BodyText"/>
        <w:ind w:left="100"/>
        <w:rPr>
          <w:rFonts w:ascii="Times New Roman"/>
          <w:sz w:val="20"/>
        </w:rPr>
      </w:pPr>
    </w:p>
    <w:p w14:paraId="29B785C4" w14:textId="471B4217" w:rsidR="00EC57B7" w:rsidRDefault="00B32DF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BC344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59.5pt;margin-top:7.25pt;width:133.5pt;height:0;z-index:251660288" o:connectortype="straight" strokecolor="black [3200]" strokeweight="10pt">
            <v:stroke startarrow="block" endarrow="block"/>
            <v:shadow color="#868686"/>
          </v:shape>
        </w:pict>
      </w:r>
    </w:p>
    <w:p w14:paraId="33B6E11D" w14:textId="1B1B81AD" w:rsidR="00EC57B7" w:rsidRDefault="00EC57B7">
      <w:pPr>
        <w:pStyle w:val="BodyText"/>
        <w:ind w:left="100"/>
        <w:rPr>
          <w:rFonts w:ascii="Times New Roman"/>
          <w:sz w:val="20"/>
        </w:rPr>
      </w:pPr>
    </w:p>
    <w:p w14:paraId="7A0D0378" w14:textId="60500841" w:rsidR="00EC57B7" w:rsidRDefault="00EC57B7">
      <w:pPr>
        <w:pStyle w:val="BodyText"/>
        <w:ind w:left="100"/>
        <w:rPr>
          <w:rFonts w:ascii="Times New Roman"/>
          <w:sz w:val="20"/>
        </w:rPr>
      </w:pPr>
    </w:p>
    <w:p w14:paraId="3B2F9CFB" w14:textId="77777777" w:rsidR="00EC57B7" w:rsidRDefault="00EC57B7">
      <w:pPr>
        <w:pStyle w:val="BodyText"/>
        <w:ind w:left="100"/>
        <w:rPr>
          <w:rFonts w:ascii="Times New Roman"/>
          <w:sz w:val="20"/>
        </w:rPr>
      </w:pPr>
    </w:p>
    <w:p w14:paraId="790B37D8" w14:textId="77777777" w:rsidR="00EC57B7" w:rsidRDefault="00EC57B7">
      <w:pPr>
        <w:pStyle w:val="BodyText"/>
        <w:ind w:left="100"/>
        <w:rPr>
          <w:rFonts w:ascii="Times New Roman"/>
          <w:sz w:val="20"/>
        </w:rPr>
      </w:pPr>
    </w:p>
    <w:p w14:paraId="113B4A72" w14:textId="77777777" w:rsidR="00EC57B7" w:rsidRDefault="00EC57B7">
      <w:pPr>
        <w:pStyle w:val="BodyText"/>
        <w:ind w:left="100"/>
        <w:rPr>
          <w:rFonts w:ascii="Times New Roman"/>
          <w:sz w:val="20"/>
        </w:rPr>
      </w:pPr>
    </w:p>
    <w:p w14:paraId="6255F037" w14:textId="77777777" w:rsidR="00EC57B7" w:rsidRDefault="00EC57B7">
      <w:pPr>
        <w:pStyle w:val="BodyText"/>
        <w:ind w:left="100"/>
        <w:rPr>
          <w:rFonts w:ascii="Times New Roman"/>
          <w:sz w:val="20"/>
        </w:rPr>
      </w:pPr>
    </w:p>
    <w:p w14:paraId="423AE44A" w14:textId="2AC3402A" w:rsidR="00326B7E" w:rsidRDefault="00B32DF8">
      <w:pPr>
        <w:pStyle w:val="BodyText"/>
        <w:ind w:left="100"/>
        <w:rPr>
          <w:rFonts w:ascii="Times New Roman"/>
          <w:sz w:val="20"/>
        </w:rPr>
      </w:pPr>
      <w:r>
        <w:pict w14:anchorId="66E11665">
          <v:group id="_x0000_s1034" style="position:absolute;left:0;text-align:left;margin-left:24.5pt;margin-top:24.5pt;width:563.65pt;height:743.65pt;z-index:-251659264;mso-position-horizontal-relative:page;mso-position-vertical-relative:page" coordorigin="490,490" coordsize="11273,14873">
            <v:rect id="_x0000_s1043" style="position:absolute;left:510;top:14084;width:11235;height:1230" fillcolor="#f8caac" stroked="f"/>
            <v:rect id="_x0000_s1042" style="position:absolute;left:510;top:14084;width:11235;height:1230" filled="f" strokecolor="#41709c" strokeweight="1pt"/>
            <v:line id="_x0000_s1041" style="position:absolute" from="499,494" to="11743,494" strokeweight=".48pt"/>
            <v:line id="_x0000_s1040" style="position:absolute" from="494,490" to="494,15352" strokeweight=".48pt"/>
            <v:line id="_x0000_s1039" style="position:absolute" from="11757,499" to="11757,15362" strokeweight=".48pt"/>
            <v:line id="_x0000_s1038" style="position:absolute" from="11748,490" to="11748,15352" strokeweight=".16936mm"/>
            <v:line id="_x0000_s1037" style="position:absolute" from="499,15357" to="11743,15357" strokeweight=".48pt"/>
            <v:line id="_x0000_s1036" style="position:absolute" from="499,15348" to="11743,15348" strokeweight=".16936mm"/>
            <v:rect id="_x0000_s1035" style="position:absolute;left:11742;top:15352;width:20;height:10" fillcolor="black" stroked="f"/>
            <w10:wrap anchorx="page" anchory="page"/>
          </v:group>
        </w:pict>
      </w:r>
    </w:p>
    <w:p w14:paraId="6854D0B5" w14:textId="685429F4" w:rsidR="00326B7E" w:rsidRDefault="00EC57B7">
      <w:pPr>
        <w:spacing w:line="504" w:lineRule="exact"/>
        <w:ind w:left="100"/>
        <w:rPr>
          <w:rFonts w:ascii="Candara"/>
          <w:b/>
          <w:i/>
          <w:sz w:val="52"/>
        </w:rPr>
      </w:pPr>
      <w:r>
        <w:rPr>
          <w:rFonts w:ascii="Candara"/>
          <w:b/>
          <w:i/>
          <w:sz w:val="52"/>
        </w:rPr>
        <w:t>L-95</w:t>
      </w:r>
      <w:r w:rsidR="007B4E30">
        <w:rPr>
          <w:rFonts w:ascii="Candara"/>
          <w:b/>
          <w:i/>
          <w:sz w:val="52"/>
        </w:rPr>
        <w:t>6</w:t>
      </w:r>
    </w:p>
    <w:p w14:paraId="18D7AA30" w14:textId="4D24FB80" w:rsidR="00326B7E" w:rsidRPr="005F0FF0" w:rsidRDefault="00EC57B7">
      <w:pPr>
        <w:spacing w:before="29" w:line="204" w:lineRule="auto"/>
        <w:ind w:left="100"/>
        <w:rPr>
          <w:rFonts w:ascii="Candara"/>
          <w:b/>
          <w:sz w:val="52"/>
          <w:szCs w:val="52"/>
        </w:rPr>
      </w:pPr>
      <w:r w:rsidRPr="005F0FF0">
        <w:rPr>
          <w:rFonts w:ascii="Candara"/>
          <w:b/>
          <w:color w:val="9C2123"/>
          <w:spacing w:val="-8"/>
          <w:sz w:val="52"/>
          <w:szCs w:val="52"/>
        </w:rPr>
        <w:t xml:space="preserve">FEMA NIMS </w:t>
      </w:r>
      <w:r w:rsidRPr="005F0FF0">
        <w:rPr>
          <w:rFonts w:ascii="Candara"/>
          <w:b/>
          <w:color w:val="9C2123"/>
          <w:spacing w:val="-9"/>
          <w:sz w:val="52"/>
          <w:szCs w:val="52"/>
        </w:rPr>
        <w:t xml:space="preserve">ALL-HAZARDS </w:t>
      </w:r>
      <w:r w:rsidR="007B4E30" w:rsidRPr="005F0FF0">
        <w:rPr>
          <w:rFonts w:ascii="Candara"/>
          <w:b/>
          <w:color w:val="9C2123"/>
          <w:spacing w:val="-9"/>
          <w:sz w:val="52"/>
          <w:szCs w:val="52"/>
        </w:rPr>
        <w:t>LIASION OFFICER</w:t>
      </w:r>
    </w:p>
    <w:p w14:paraId="6879AA33" w14:textId="77777777" w:rsidR="00A37146" w:rsidRDefault="00726C17" w:rsidP="00906011">
      <w:pPr>
        <w:spacing w:line="475" w:lineRule="exact"/>
        <w:ind w:left="100"/>
        <w:jc w:val="center"/>
        <w:rPr>
          <w:rFonts w:ascii="Calibri Light" w:hAnsi="Calibri Light"/>
          <w:i/>
          <w:color w:val="C45811"/>
          <w:sz w:val="44"/>
        </w:rPr>
      </w:pPr>
      <w:r>
        <w:rPr>
          <w:rFonts w:ascii="Calibri Light" w:hAnsi="Calibri Light"/>
          <w:i/>
          <w:color w:val="C45811"/>
          <w:sz w:val="44"/>
        </w:rPr>
        <w:t xml:space="preserve">November 29-30, </w:t>
      </w:r>
      <w:proofErr w:type="gramStart"/>
      <w:r>
        <w:rPr>
          <w:rFonts w:ascii="Calibri Light" w:hAnsi="Calibri Light"/>
          <w:i/>
          <w:color w:val="C45811"/>
          <w:sz w:val="44"/>
        </w:rPr>
        <w:t>2022</w:t>
      </w:r>
      <w:proofErr w:type="gramEnd"/>
      <w:r>
        <w:rPr>
          <w:rFonts w:ascii="Calibri Light" w:hAnsi="Calibri Light"/>
          <w:i/>
          <w:color w:val="C45811"/>
          <w:sz w:val="44"/>
        </w:rPr>
        <w:t xml:space="preserve"> </w:t>
      </w:r>
      <w:r w:rsidR="00AF7E3D">
        <w:rPr>
          <w:rFonts w:ascii="Calibri Light" w:hAnsi="Calibri Light"/>
          <w:i/>
          <w:color w:val="C45811"/>
          <w:sz w:val="44"/>
        </w:rPr>
        <w:t>8:30 am – 5:00 pm</w:t>
      </w:r>
    </w:p>
    <w:p w14:paraId="2B4D8985" w14:textId="77777777" w:rsidR="00906011" w:rsidRDefault="00906011" w:rsidP="00906011">
      <w:pPr>
        <w:spacing w:line="475" w:lineRule="exact"/>
        <w:ind w:left="100"/>
        <w:jc w:val="center"/>
        <w:rPr>
          <w:rFonts w:ascii="Calibri Light" w:hAnsi="Calibri Light"/>
          <w:i/>
          <w:color w:val="C45811"/>
          <w:sz w:val="44"/>
        </w:rPr>
      </w:pPr>
    </w:p>
    <w:p w14:paraId="4D15C238" w14:textId="09F4EE8C" w:rsidR="005F0FF0" w:rsidRDefault="005F0FF0" w:rsidP="00906011">
      <w:pPr>
        <w:spacing w:line="475" w:lineRule="exact"/>
        <w:ind w:left="100"/>
        <w:jc w:val="center"/>
        <w:rPr>
          <w:rFonts w:ascii="Calibri Light" w:hAnsi="Calibri Light"/>
          <w:i/>
          <w:color w:val="C45811"/>
          <w:sz w:val="44"/>
        </w:rPr>
      </w:pPr>
      <w:r>
        <w:rPr>
          <w:rFonts w:ascii="Calibri Light" w:hAnsi="Calibri Light"/>
          <w:i/>
          <w:color w:val="C45811"/>
          <w:sz w:val="44"/>
        </w:rPr>
        <w:t>G</w:t>
      </w:r>
      <w:r w:rsidR="00906011">
        <w:rPr>
          <w:rFonts w:ascii="Calibri Light" w:hAnsi="Calibri Light"/>
          <w:i/>
          <w:color w:val="C45811"/>
          <w:sz w:val="44"/>
        </w:rPr>
        <w:t>rand Island</w:t>
      </w:r>
      <w:r>
        <w:rPr>
          <w:rFonts w:ascii="Calibri Light" w:hAnsi="Calibri Light"/>
          <w:i/>
          <w:color w:val="C45811"/>
          <w:sz w:val="44"/>
        </w:rPr>
        <w:t>-Hall County EMA</w:t>
      </w:r>
      <w:r w:rsidR="00906011">
        <w:rPr>
          <w:rFonts w:ascii="Calibri Light" w:hAnsi="Calibri Light"/>
          <w:i/>
          <w:color w:val="C45811"/>
          <w:sz w:val="44"/>
        </w:rPr>
        <w:t xml:space="preserve"> office</w:t>
      </w:r>
      <w:r>
        <w:rPr>
          <w:rFonts w:ascii="Calibri Light" w:hAnsi="Calibri Light"/>
          <w:i/>
          <w:color w:val="C45811"/>
          <w:sz w:val="44"/>
        </w:rPr>
        <w:t>,</w:t>
      </w:r>
    </w:p>
    <w:p w14:paraId="24A8C5A3" w14:textId="147028C2" w:rsidR="00326B7E" w:rsidRDefault="005F0FF0" w:rsidP="00906011">
      <w:pPr>
        <w:spacing w:line="475" w:lineRule="exact"/>
        <w:ind w:left="100"/>
        <w:jc w:val="center"/>
        <w:rPr>
          <w:rFonts w:ascii="Calibri Light" w:hAnsi="Calibri Light"/>
          <w:i/>
          <w:sz w:val="44"/>
        </w:rPr>
      </w:pPr>
      <w:r>
        <w:rPr>
          <w:rFonts w:ascii="Calibri Light" w:hAnsi="Calibri Light"/>
          <w:i/>
          <w:color w:val="C45811"/>
          <w:sz w:val="44"/>
        </w:rPr>
        <w:t>1210 N. North Road, Grand Island, NE 68803</w:t>
      </w:r>
    </w:p>
    <w:p w14:paraId="79B2BBA7" w14:textId="77777777" w:rsidR="00326B7E" w:rsidRDefault="00B32DF8">
      <w:pPr>
        <w:pStyle w:val="BodyText"/>
        <w:rPr>
          <w:rFonts w:ascii="Calibri Light"/>
          <w:i/>
          <w:sz w:val="25"/>
        </w:rPr>
      </w:pPr>
      <w:r>
        <w:pict w14:anchorId="04030FFC">
          <v:group id="_x0000_s1030" style="position:absolute;margin-left:73.45pt;margin-top:17.25pt;width:465.2pt;height:.25pt;z-index:-251658240;mso-wrap-distance-left:0;mso-wrap-distance-right:0;mso-position-horizontal-relative:page" coordorigin="1469,345" coordsize="9304,5">
            <v:rect id="_x0000_s1033" style="position:absolute;left:1469;top:345;width:5;height:5" fillcolor="#44536a" stroked="f"/>
            <v:line id="_x0000_s1032" style="position:absolute" from="1474,348" to="10768,348" strokecolor="#44536a" strokeweight=".24pt">
              <v:stroke dashstyle="1 1"/>
            </v:line>
            <v:rect id="_x0000_s1031" style="position:absolute;left:10768;top:345;width:5;height:5" fillcolor="#44536a" stroked="f"/>
            <w10:wrap type="topAndBottom" anchorx="page"/>
          </v:group>
        </w:pict>
      </w:r>
    </w:p>
    <w:p w14:paraId="58D5F3C5" w14:textId="1C8F3DA3" w:rsidR="00326B7E" w:rsidRPr="008F2AF0" w:rsidRDefault="00EC57B7">
      <w:pPr>
        <w:spacing w:before="254"/>
        <w:ind w:left="201"/>
        <w:rPr>
          <w:rFonts w:ascii="Calibri"/>
          <w:b/>
          <w:sz w:val="28"/>
          <w:szCs w:val="28"/>
        </w:rPr>
      </w:pPr>
      <w:r w:rsidRPr="008F2AF0">
        <w:rPr>
          <w:rFonts w:ascii="Calibri"/>
          <w:b/>
          <w:color w:val="C45811"/>
          <w:sz w:val="28"/>
          <w:szCs w:val="28"/>
        </w:rPr>
        <w:t xml:space="preserve">TO REGISTER, </w:t>
      </w:r>
      <w:r w:rsidR="00CE1933" w:rsidRPr="008F2AF0">
        <w:rPr>
          <w:rFonts w:ascii="Calibri"/>
          <w:b/>
          <w:color w:val="C45811"/>
          <w:sz w:val="28"/>
          <w:szCs w:val="28"/>
        </w:rPr>
        <w:t>contact</w:t>
      </w:r>
      <w:r w:rsidRPr="008F2AF0">
        <w:rPr>
          <w:rFonts w:ascii="Calibri"/>
          <w:b/>
          <w:color w:val="C45811"/>
          <w:sz w:val="28"/>
          <w:szCs w:val="28"/>
        </w:rPr>
        <w:t>:</w:t>
      </w:r>
      <w:r w:rsidR="00CE1933" w:rsidRPr="008F2AF0">
        <w:rPr>
          <w:rFonts w:ascii="Calibri"/>
          <w:b/>
          <w:color w:val="C45811"/>
          <w:sz w:val="28"/>
          <w:szCs w:val="28"/>
        </w:rPr>
        <w:t xml:space="preserve"> Jill Harvey, </w:t>
      </w:r>
      <w:hyperlink r:id="rId6" w:history="1">
        <w:r w:rsidR="008F2AF0" w:rsidRPr="008F2AF0">
          <w:rPr>
            <w:rStyle w:val="Hyperlink"/>
            <w:rFonts w:ascii="Calibri"/>
            <w:b/>
            <w:sz w:val="28"/>
            <w:szCs w:val="28"/>
          </w:rPr>
          <w:t>deputyem@phelpscone.org</w:t>
        </w:r>
      </w:hyperlink>
      <w:r w:rsidR="00CE1933" w:rsidRPr="008F2AF0">
        <w:rPr>
          <w:rFonts w:ascii="Calibri"/>
          <w:b/>
          <w:color w:val="C45811"/>
          <w:sz w:val="28"/>
          <w:szCs w:val="28"/>
        </w:rPr>
        <w:t xml:space="preserve"> or 308-995-2250</w:t>
      </w:r>
    </w:p>
    <w:p w14:paraId="22F5C162" w14:textId="77777777" w:rsidR="00326B7E" w:rsidRDefault="00326B7E">
      <w:pPr>
        <w:pStyle w:val="BodyText"/>
        <w:spacing w:before="10"/>
        <w:rPr>
          <w:rFonts w:ascii="Calibri"/>
          <w:b/>
          <w:sz w:val="19"/>
        </w:rPr>
      </w:pPr>
    </w:p>
    <w:p w14:paraId="1403DE72" w14:textId="77777777" w:rsidR="00326B7E" w:rsidRDefault="00B32DF8">
      <w:pPr>
        <w:pStyle w:val="BodyText"/>
        <w:spacing w:before="6"/>
        <w:rPr>
          <w:rFonts w:ascii="Calibri"/>
          <w:sz w:val="21"/>
        </w:rPr>
      </w:pPr>
      <w:r>
        <w:pict w14:anchorId="0488DECA">
          <v:group id="_x0000_s1026" style="position:absolute;margin-left:73.45pt;margin-top:15.1pt;width:465.2pt;height:.25pt;z-index:-251657216;mso-wrap-distance-left:0;mso-wrap-distance-right:0;mso-position-horizontal-relative:page" coordorigin="1469,302" coordsize="9304,5">
            <v:rect id="_x0000_s1029" style="position:absolute;left:1469;top:302;width:5;height:5" fillcolor="#44536a" stroked="f"/>
            <v:line id="_x0000_s1028" style="position:absolute" from="1474,305" to="10768,305" strokecolor="#44536a" strokeweight=".24pt">
              <v:stroke dashstyle="1 1"/>
            </v:line>
            <v:rect id="_x0000_s1027" style="position:absolute;left:10768;top:302;width:5;height:5" fillcolor="#44536a" stroked="f"/>
            <w10:wrap type="topAndBottom" anchorx="page"/>
          </v:group>
        </w:pict>
      </w:r>
    </w:p>
    <w:p w14:paraId="7379799A" w14:textId="77777777" w:rsidR="00326B7E" w:rsidRDefault="00326B7E">
      <w:pPr>
        <w:pStyle w:val="BodyText"/>
        <w:spacing w:before="4"/>
        <w:rPr>
          <w:rFonts w:ascii="Calibri"/>
          <w:sz w:val="22"/>
        </w:rPr>
      </w:pPr>
    </w:p>
    <w:p w14:paraId="163B0002" w14:textId="2ED5821A" w:rsidR="00326B7E" w:rsidRDefault="00EC57B7">
      <w:pPr>
        <w:pStyle w:val="Heading2"/>
        <w:spacing w:before="100"/>
      </w:pPr>
      <w:r>
        <w:t>Course Overview:</w:t>
      </w:r>
    </w:p>
    <w:p w14:paraId="4FECDCA9" w14:textId="77777777" w:rsidR="007B4E30" w:rsidRDefault="007B4E30">
      <w:pPr>
        <w:pStyle w:val="Heading2"/>
        <w:spacing w:before="100"/>
      </w:pPr>
    </w:p>
    <w:p w14:paraId="210C629A" w14:textId="77777777" w:rsidR="007B4E30" w:rsidRPr="007B4E30" w:rsidRDefault="007B4E30" w:rsidP="007B4E30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sz w:val="18"/>
          <w:szCs w:val="18"/>
        </w:rPr>
      </w:pPr>
      <w:r w:rsidRPr="007B4E30">
        <w:rPr>
          <w:rFonts w:ascii="Verdana" w:hAnsi="Verdana"/>
          <w:sz w:val="18"/>
          <w:szCs w:val="18"/>
        </w:rPr>
        <w:t>This course provides local-and state- level emergency responders with a robust understanding of the duties, responsibilities, and capabilities of an effective Liaison Officer (LOFR) on an All-Hazards Incident Management Team (AHIMT).</w:t>
      </w:r>
    </w:p>
    <w:p w14:paraId="732F6C82" w14:textId="77777777" w:rsidR="007B4E30" w:rsidRPr="007B4E30" w:rsidRDefault="007B4E30" w:rsidP="007B4E30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sz w:val="18"/>
          <w:szCs w:val="18"/>
        </w:rPr>
      </w:pPr>
      <w:r w:rsidRPr="007B4E30">
        <w:rPr>
          <w:rFonts w:ascii="Verdana" w:hAnsi="Verdana"/>
          <w:sz w:val="18"/>
          <w:szCs w:val="18"/>
        </w:rPr>
        <w:t>This course is an instructor-led training that supports learning through discussion, lecture, and active participation in multiple exercises that provides a realistic, scenario-driven approach to mastering the skills required of a LOFR. Exercises, simulations, discussions, and a final exam enable participants to process and apply their new knowledge.</w:t>
      </w:r>
    </w:p>
    <w:p w14:paraId="63BE32EB" w14:textId="77777777" w:rsidR="00326B7E" w:rsidRDefault="00326B7E">
      <w:pPr>
        <w:pStyle w:val="BodyText"/>
        <w:spacing w:before="6"/>
        <w:rPr>
          <w:sz w:val="19"/>
        </w:rPr>
      </w:pPr>
    </w:p>
    <w:p w14:paraId="12B44A80" w14:textId="77777777" w:rsidR="00326B7E" w:rsidRDefault="00EC57B7">
      <w:pPr>
        <w:pStyle w:val="Heading2"/>
      </w:pPr>
      <w:r>
        <w:t>Prerequisites &amp; Other Information:</w:t>
      </w:r>
    </w:p>
    <w:p w14:paraId="5EBC2E3A" w14:textId="77777777" w:rsidR="00F411B3" w:rsidRDefault="00B32DF8">
      <w:pPr>
        <w:pStyle w:val="BodyText"/>
        <w:spacing w:before="16" w:line="261" w:lineRule="auto"/>
        <w:ind w:left="100" w:right="4114"/>
      </w:pPr>
      <w:hyperlink r:id="rId7">
        <w:r w:rsidR="00EC57B7">
          <w:t>IS-100: Introduction to Incident Command System</w:t>
        </w:r>
      </w:hyperlink>
    </w:p>
    <w:p w14:paraId="299ABDE9" w14:textId="0819BEDF" w:rsidR="00326B7E" w:rsidRDefault="00B32DF8">
      <w:pPr>
        <w:pStyle w:val="BodyText"/>
        <w:spacing w:before="16" w:line="261" w:lineRule="auto"/>
        <w:ind w:left="100" w:right="4114"/>
      </w:pPr>
      <w:hyperlink r:id="rId8">
        <w:r w:rsidR="00EC57B7">
          <w:t>IS-200: ICS for Single Resources and Initial Action Incidents</w:t>
        </w:r>
      </w:hyperlink>
    </w:p>
    <w:p w14:paraId="307449F8" w14:textId="77777777" w:rsidR="00326B7E" w:rsidRDefault="00B32DF8">
      <w:pPr>
        <w:pStyle w:val="BodyText"/>
        <w:spacing w:line="259" w:lineRule="auto"/>
        <w:ind w:left="100" w:right="3169"/>
      </w:pPr>
      <w:hyperlink r:id="rId9">
        <w:r w:rsidR="00EC57B7">
          <w:t>IS-700: National Incident Management System (NIMS) An Introduction</w:t>
        </w:r>
      </w:hyperlink>
      <w:r w:rsidR="00EC57B7">
        <w:t xml:space="preserve"> </w:t>
      </w:r>
      <w:hyperlink r:id="rId10">
        <w:r w:rsidR="00EC57B7">
          <w:t>IS-800: National Response Framework, An Introduction</w:t>
        </w:r>
      </w:hyperlink>
    </w:p>
    <w:p w14:paraId="78467D04" w14:textId="77777777" w:rsidR="00326B7E" w:rsidRDefault="00EC57B7">
      <w:pPr>
        <w:pStyle w:val="BodyText"/>
        <w:ind w:left="100"/>
      </w:pPr>
      <w:r>
        <w:t>G-300 - Intermediate ICS for Expanding Incidents (18 Hour Classroom)</w:t>
      </w:r>
    </w:p>
    <w:p w14:paraId="4336FF0F" w14:textId="77777777" w:rsidR="00326B7E" w:rsidRDefault="00EC57B7">
      <w:pPr>
        <w:pStyle w:val="BodyText"/>
        <w:spacing w:before="13"/>
        <w:ind w:left="100"/>
      </w:pPr>
      <w:r>
        <w:t>G-400 - Advanced ICS for Command and General Staff (14 Hour Classroom)</w:t>
      </w:r>
    </w:p>
    <w:p w14:paraId="37BD7732" w14:textId="77777777" w:rsidR="008F2AF0" w:rsidRDefault="008F2AF0">
      <w:pPr>
        <w:pStyle w:val="Heading1"/>
        <w:spacing w:before="12"/>
        <w:ind w:right="894"/>
        <w:rPr>
          <w:color w:val="C45811"/>
        </w:rPr>
      </w:pPr>
    </w:p>
    <w:p w14:paraId="2FE3BEFD" w14:textId="5C56CD42" w:rsidR="00326B7E" w:rsidRPr="00B32DF8" w:rsidRDefault="00EC57B7">
      <w:pPr>
        <w:pStyle w:val="Heading1"/>
        <w:spacing w:before="12"/>
        <w:ind w:right="894"/>
      </w:pPr>
      <w:r w:rsidRPr="00B32DF8">
        <w:rPr>
          <w:color w:val="C45811"/>
        </w:rPr>
        <w:t xml:space="preserve">The class is </w:t>
      </w:r>
      <w:r w:rsidR="00B32DF8" w:rsidRPr="00B32DF8">
        <w:rPr>
          <w:color w:val="C45811"/>
        </w:rPr>
        <w:t xml:space="preserve">hosted by SCPET and is </w:t>
      </w:r>
      <w:r w:rsidRPr="00B32DF8">
        <w:rPr>
          <w:color w:val="C45811"/>
        </w:rPr>
        <w:t xml:space="preserve">free. </w:t>
      </w:r>
      <w:r w:rsidR="00CE1933" w:rsidRPr="00B32DF8">
        <w:rPr>
          <w:color w:val="C45811"/>
        </w:rPr>
        <w:t>Contact Jill</w:t>
      </w:r>
      <w:r w:rsidRPr="00B32DF8">
        <w:rPr>
          <w:color w:val="C45811"/>
        </w:rPr>
        <w:t xml:space="preserve"> to register. </w:t>
      </w:r>
      <w:r w:rsidR="008F2AF0" w:rsidRPr="00B32DF8">
        <w:rPr>
          <w:color w:val="C45811"/>
        </w:rPr>
        <w:t xml:space="preserve">Lunch will be </w:t>
      </w:r>
      <w:r w:rsidRPr="00B32DF8">
        <w:rPr>
          <w:color w:val="C45811"/>
        </w:rPr>
        <w:t>provided.</w:t>
      </w:r>
    </w:p>
    <w:p w14:paraId="4F22AFE6" w14:textId="77777777" w:rsidR="00326B7E" w:rsidRDefault="00326B7E">
      <w:pPr>
        <w:pStyle w:val="BodyText"/>
        <w:spacing w:before="1"/>
        <w:rPr>
          <w:rFonts w:ascii="Calibri"/>
          <w:b/>
          <w:sz w:val="31"/>
        </w:rPr>
      </w:pPr>
    </w:p>
    <w:p w14:paraId="50730058" w14:textId="28A3E927" w:rsidR="00326B7E" w:rsidRDefault="00EC57B7" w:rsidP="00200F07">
      <w:pPr>
        <w:spacing w:line="340" w:lineRule="exact"/>
        <w:ind w:left="716" w:right="893"/>
        <w:jc w:val="center"/>
        <w:rPr>
          <w:rFonts w:ascii="Trebuchet MS"/>
        </w:rPr>
      </w:pPr>
      <w:r>
        <w:rPr>
          <w:rFonts w:ascii="Calibri"/>
          <w:b/>
          <w:color w:val="2D74B5"/>
        </w:rPr>
        <w:t>FOR MORE INFORMATION CONTACT</w:t>
      </w:r>
      <w:r>
        <w:rPr>
          <w:rFonts w:ascii="Calibri"/>
          <w:b/>
          <w:color w:val="2D74B5"/>
          <w:sz w:val="28"/>
        </w:rPr>
        <w:t xml:space="preserve">: </w:t>
      </w:r>
      <w:r w:rsidR="002843AB">
        <w:rPr>
          <w:rFonts w:ascii="Calibri"/>
          <w:b/>
          <w:color w:val="2D74B5"/>
          <w:sz w:val="28"/>
        </w:rPr>
        <w:t>Jill Harvey, deputyem@phelpscone.org</w:t>
      </w:r>
    </w:p>
    <w:sectPr w:rsidR="00326B7E">
      <w:type w:val="continuous"/>
      <w:pgSz w:w="12240" w:h="15840"/>
      <w:pgMar w:top="14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B7E"/>
    <w:rsid w:val="00200F07"/>
    <w:rsid w:val="00220E6C"/>
    <w:rsid w:val="002843AB"/>
    <w:rsid w:val="00326B7E"/>
    <w:rsid w:val="00393B51"/>
    <w:rsid w:val="005F0FF0"/>
    <w:rsid w:val="00726C17"/>
    <w:rsid w:val="007B4E30"/>
    <w:rsid w:val="008F2AF0"/>
    <w:rsid w:val="00906011"/>
    <w:rsid w:val="00A37146"/>
    <w:rsid w:val="00AF7E3D"/>
    <w:rsid w:val="00B32DF8"/>
    <w:rsid w:val="00B520A1"/>
    <w:rsid w:val="00B83B2E"/>
    <w:rsid w:val="00CE1933"/>
    <w:rsid w:val="00EC57B7"/>
    <w:rsid w:val="00F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  <w14:docId w14:val="1552ADFD"/>
  <w15:docId w15:val="{3138B215-F609-406C-A2E7-30440050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ind w:left="716" w:right="892"/>
      <w:jc w:val="center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B4E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E19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fema.gov/is/courseoverview.aspx?code=IS-200.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ining.fema.gov/is/courseoverview.aspx?code=IS-100.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utyem@phelpscon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s://training.fema.gov/is/courseoverview.aspx?code=IS-800.b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raining.fema.gov/is/courseoverview.aspx?code=IS-700.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Newman</dc:creator>
  <cp:lastModifiedBy>Deputyem</cp:lastModifiedBy>
  <cp:revision>13</cp:revision>
  <dcterms:created xsi:type="dcterms:W3CDTF">2022-08-11T17:57:00Z</dcterms:created>
  <dcterms:modified xsi:type="dcterms:W3CDTF">2022-08-12T17:09:00Z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2020-09-17T00:00:00Z</vt:filetime>
  </property>
</Properties>
</file>